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AA5" w:rsidRPr="00C57C13" w:rsidRDefault="00F10AA5" w:rsidP="00F10AA5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3BE2">
        <w:rPr>
          <w:rFonts w:ascii="Times New Roman" w:hAnsi="Times New Roman" w:cs="Times New Roman"/>
          <w:b/>
          <w:sz w:val="28"/>
          <w:szCs w:val="28"/>
        </w:rPr>
        <w:t>6.2. Последовательное соединение трубопровода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i/>
          <w:sz w:val="28"/>
          <w:szCs w:val="28"/>
        </w:rPr>
        <w:t>Последовательным</w:t>
      </w:r>
      <w:r>
        <w:rPr>
          <w:rFonts w:ascii="Times New Roman" w:hAnsi="Times New Roman" w:cs="Times New Roman"/>
          <w:sz w:val="28"/>
          <w:szCs w:val="28"/>
        </w:rPr>
        <w:t xml:space="preserve"> называют сложный трубопровод, в котором жидкость течёт по последовательно соединённым простым трубопроводам разного диаметра (рис. 6.4). 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A89E9F7" wp14:editId="77E19200">
            <wp:extent cx="4607312" cy="851090"/>
            <wp:effectExtent l="19050" t="0" r="2788" b="0"/>
            <wp:docPr id="101" name="Рисунок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5" cstate="print"/>
                    <a:srcRect l="9195" t="23072" r="10811" b="32026"/>
                    <a:stretch>
                      <a:fillRect/>
                    </a:stretch>
                  </pic:blipFill>
                  <pic:spPr>
                    <a:xfrm>
                      <a:off x="0" y="0"/>
                      <a:ext cx="4607312" cy="8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2A5E">
        <w:rPr>
          <w:rFonts w:ascii="Times New Roman" w:hAnsi="Times New Roman" w:cs="Times New Roman"/>
          <w:b/>
          <w:sz w:val="28"/>
          <w:szCs w:val="28"/>
        </w:rPr>
        <w:t>Рис. 6.4.</w:t>
      </w:r>
      <w:r>
        <w:rPr>
          <w:rFonts w:ascii="Times New Roman" w:hAnsi="Times New Roman" w:cs="Times New Roman"/>
          <w:sz w:val="28"/>
          <w:szCs w:val="28"/>
        </w:rPr>
        <w:t xml:space="preserve"> Схема последовательного соединения простых трубопроводов</w:t>
      </w:r>
    </w:p>
    <w:p w:rsidR="00F10AA5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последовательном соединении трубопровода расход </w:t>
      </w:r>
      <w:r w:rsidRPr="008966D3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по всей его длине одинаков, потери напора равны сумме потерь на отдельных участках трубопровода:</w:t>
      </w:r>
    </w:p>
    <w:p w:rsidR="00F10AA5" w:rsidRDefault="00F10AA5" w:rsidP="00F10AA5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=…=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;      </m:t>
                </m:r>
              </m:e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пот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+…+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                           (6.5)</w:t>
      </w:r>
    </w:p>
    <w:p w:rsidR="00F10AA5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FD7A17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FD7A17">
        <w:rPr>
          <w:rFonts w:ascii="Times New Roman" w:hAnsi="Times New Roman" w:cs="Times New Roman"/>
          <w:sz w:val="28"/>
          <w:szCs w:val="28"/>
        </w:rPr>
        <w:t xml:space="preserve"> - количество участков трубопровода.</w:t>
      </w:r>
    </w:p>
    <w:p w:rsidR="00F10AA5" w:rsidRDefault="00F10AA5" w:rsidP="00F10AA5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Такие трубопроводы удобнее всего рассчитывать, пользуясь гидравлической характеристикой трубопровода (рис. 6.5). Сложный трубопровод разбивают на ряд простых трубопроводов, для каждого простого трубопровода в одной системе координат строят свою гидравлическую характеристику. Так как расход для всех простых трубопроводов одинаков, а потери напора суммируются, производят сложение характеристик трубопроводов по оси ординат. Полученная в результате сложения графическая характеристика является характеристикой всего сложного трубопровода, состоящего из нескольких простых трубопроводов.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AB1212" wp14:editId="74E110FB">
            <wp:extent cx="4497291" cy="2954757"/>
            <wp:effectExtent l="19050" t="0" r="0" b="0"/>
            <wp:docPr id="102" name="Рисунок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6" cstate="print"/>
                    <a:srcRect l="8502" t="12955" r="10206" b="8703"/>
                    <a:stretch>
                      <a:fillRect/>
                    </a:stretch>
                  </pic:blipFill>
                  <pic:spPr>
                    <a:xfrm>
                      <a:off x="0" y="0"/>
                      <a:ext cx="4497351" cy="295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2A5E">
        <w:rPr>
          <w:rFonts w:ascii="Times New Roman" w:hAnsi="Times New Roman" w:cs="Times New Roman"/>
          <w:b/>
          <w:sz w:val="28"/>
          <w:szCs w:val="28"/>
        </w:rPr>
        <w:t>Рис. 6.5.</w:t>
      </w:r>
      <w:r>
        <w:rPr>
          <w:rFonts w:ascii="Times New Roman" w:hAnsi="Times New Roman" w:cs="Times New Roman"/>
          <w:sz w:val="28"/>
          <w:szCs w:val="28"/>
        </w:rPr>
        <w:t xml:space="preserve"> Гидравлическая характеристика последовательного соединения простых трубопроводов для турбулентного режима течения жидкости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Pr="00163D7B" w:rsidRDefault="00F10AA5" w:rsidP="00F10AA5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3D7B">
        <w:rPr>
          <w:rFonts w:ascii="Times New Roman" w:hAnsi="Times New Roman" w:cs="Times New Roman"/>
          <w:b/>
          <w:sz w:val="28"/>
          <w:szCs w:val="28"/>
        </w:rPr>
        <w:t>6.3. Параллельное соединение трубопровода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i/>
          <w:sz w:val="28"/>
          <w:szCs w:val="28"/>
        </w:rPr>
        <w:t>Параллельным</w:t>
      </w:r>
      <w:r>
        <w:rPr>
          <w:rFonts w:ascii="Times New Roman" w:hAnsi="Times New Roman" w:cs="Times New Roman"/>
          <w:sz w:val="28"/>
          <w:szCs w:val="28"/>
        </w:rPr>
        <w:t xml:space="preserve"> называют сложный трубопровод, имеющий в начале общую точку разветвления, в конце общую точку соединения (рис. 6.6).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556238" wp14:editId="5BA5F40E">
            <wp:extent cx="3702160" cy="1925179"/>
            <wp:effectExtent l="19050" t="0" r="0" b="0"/>
            <wp:docPr id="103" name="Рисунок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7" cstate="print"/>
                    <a:srcRect l="11953" t="14485" r="11866" b="5563"/>
                    <a:stretch>
                      <a:fillRect/>
                    </a:stretch>
                  </pic:blipFill>
                  <pic:spPr>
                    <a:xfrm>
                      <a:off x="0" y="0"/>
                      <a:ext cx="3704561" cy="192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22EC">
        <w:rPr>
          <w:rFonts w:ascii="Times New Roman" w:hAnsi="Times New Roman" w:cs="Times New Roman"/>
          <w:b/>
          <w:sz w:val="28"/>
          <w:szCs w:val="28"/>
        </w:rPr>
        <w:t>Рис. 6.6.</w:t>
      </w:r>
      <w:r>
        <w:rPr>
          <w:rFonts w:ascii="Times New Roman" w:hAnsi="Times New Roman" w:cs="Times New Roman"/>
          <w:sz w:val="28"/>
          <w:szCs w:val="28"/>
        </w:rPr>
        <w:t xml:space="preserve"> Схема параллельного соединения простых трубопроводов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таком трубопроводе расходы жидкости </w:t>
      </w:r>
      <w:r w:rsidRPr="008C22EC">
        <w:rPr>
          <w:rFonts w:ascii="Times New Roman" w:hAnsi="Times New Roman" w:cs="Times New Roman"/>
          <w:i/>
          <w:sz w:val="28"/>
          <w:szCs w:val="28"/>
        </w:rPr>
        <w:t>Q</w:t>
      </w:r>
      <w:r w:rsidRPr="008C22E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C22EC">
        <w:rPr>
          <w:rFonts w:ascii="Times New Roman" w:hAnsi="Times New Roman" w:cs="Times New Roman"/>
          <w:i/>
          <w:sz w:val="28"/>
          <w:szCs w:val="28"/>
        </w:rPr>
        <w:t>Q</w:t>
      </w:r>
      <w:r w:rsidRPr="008C22E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C22EC">
        <w:rPr>
          <w:rFonts w:ascii="Times New Roman" w:hAnsi="Times New Roman" w:cs="Times New Roman"/>
          <w:i/>
          <w:sz w:val="28"/>
          <w:szCs w:val="28"/>
        </w:rPr>
        <w:t>Q</w:t>
      </w:r>
      <w:r w:rsidRPr="008C22E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C22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8C2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EC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8C22E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распределяются таким образом, что гидравлические потери во всех параллельных линиях одинаковы:</w:t>
      </w:r>
    </w:p>
    <w:p w:rsidR="00F10AA5" w:rsidRDefault="00F10AA5" w:rsidP="00F10AA5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+…+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;           </m:t>
                </m:r>
              </m:e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пот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=…=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                         (6.6)</w:t>
      </w:r>
    </w:p>
    <w:p w:rsidR="00F10AA5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0012C4">
        <w:rPr>
          <w:rFonts w:ascii="Times New Roman" w:hAnsi="Times New Roman" w:cs="Times New Roman"/>
          <w:i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- расход в точке разветвления и в точке соединения;</w:t>
      </w:r>
    </w:p>
    <w:p w:rsidR="00F10AA5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12C4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C50C6E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количество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разветвлений.</w:t>
      </w:r>
    </w:p>
    <w:p w:rsidR="00F10AA5" w:rsidRDefault="00F10AA5" w:rsidP="00F10AA5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построения общей гидравлической характеристики сложного трубопровода в одной системе координат строят характеристики для каждого простого трубопровода. Так как потери напора в трубопроводах равны, а суммируются расходы, сложение производят по оси абсцисс (рис. 6.7).</w:t>
      </w:r>
    </w:p>
    <w:p w:rsidR="00F10AA5" w:rsidRDefault="00F10AA5" w:rsidP="00F10A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90A4B7" wp14:editId="300BBBFA">
            <wp:extent cx="4354167" cy="2907675"/>
            <wp:effectExtent l="19050" t="0" r="8283" b="0"/>
            <wp:docPr id="104" name="Рисунок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8" cstate="print"/>
                    <a:srcRect l="11816" t="7006" r="2603" b="5083"/>
                    <a:stretch>
                      <a:fillRect/>
                    </a:stretch>
                  </pic:blipFill>
                  <pic:spPr>
                    <a:xfrm>
                      <a:off x="0" y="0"/>
                      <a:ext cx="4354782" cy="290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12C4">
        <w:rPr>
          <w:rFonts w:ascii="Times New Roman" w:hAnsi="Times New Roman" w:cs="Times New Roman"/>
          <w:b/>
          <w:sz w:val="28"/>
          <w:szCs w:val="28"/>
        </w:rPr>
        <w:t>Рис. 6.7.</w:t>
      </w:r>
      <w:r>
        <w:rPr>
          <w:rFonts w:ascii="Times New Roman" w:hAnsi="Times New Roman" w:cs="Times New Roman"/>
          <w:sz w:val="28"/>
          <w:szCs w:val="28"/>
        </w:rPr>
        <w:t xml:space="preserve"> Гидравлическая характеристика параллельного соединения 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простых трубопроводов для турбулентного режима течения жидкости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Pr="00300E6A" w:rsidRDefault="00F10AA5" w:rsidP="00F10AA5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0E6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6.4. Разветвлённый трубопровод 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i/>
          <w:sz w:val="28"/>
          <w:szCs w:val="28"/>
        </w:rPr>
        <w:t>Разветвлённым</w:t>
      </w:r>
      <w:r>
        <w:rPr>
          <w:rFonts w:ascii="Times New Roman" w:hAnsi="Times New Roman" w:cs="Times New Roman"/>
          <w:sz w:val="28"/>
          <w:szCs w:val="28"/>
        </w:rPr>
        <w:t xml:space="preserve"> называется сложный трубопровод, состоящий из нескольких простых трубопроводов, имеющих одну точку разветвления (рис. 6.8). Расчёт такого трубопровода выполняют как аналитическим методом, так и графоаналитическим.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D3721D6" wp14:editId="5719FB89">
            <wp:extent cx="3924797" cy="2237918"/>
            <wp:effectExtent l="19050" t="0" r="0" b="0"/>
            <wp:docPr id="105" name="Рисунок 1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9" cstate="print"/>
                    <a:srcRect l="9886" t="7500" r="17427" b="17456"/>
                    <a:stretch>
                      <a:fillRect/>
                    </a:stretch>
                  </pic:blipFill>
                  <pic:spPr>
                    <a:xfrm>
                      <a:off x="0" y="0"/>
                      <a:ext cx="3928346" cy="223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b/>
          <w:sz w:val="28"/>
          <w:szCs w:val="28"/>
        </w:rPr>
        <w:t>Рис. 6.8.</w:t>
      </w:r>
      <w:r>
        <w:rPr>
          <w:rFonts w:ascii="Times New Roman" w:hAnsi="Times New Roman" w:cs="Times New Roman"/>
          <w:sz w:val="28"/>
          <w:szCs w:val="28"/>
        </w:rPr>
        <w:t xml:space="preserve"> Схема разветвлённого соединения простых трубопроводов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определения параметров разветвлённого трубопровода его разбивают на ряд простых. Для каждого из трубопроводов составляют уравнение Бернулли относительно общей плоскости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, сечения выбирают в начале трубопровода (точка </w:t>
      </w:r>
      <w:r w:rsidRPr="0059612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 в конечных точках (точки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6128">
        <w:rPr>
          <w:rFonts w:ascii="Times New Roman" w:hAnsi="Times New Roman" w:cs="Times New Roman"/>
          <w:i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96128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), и в точке разветвления (точка </w:t>
      </w:r>
      <w:r w:rsidRPr="00596128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 в точке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6FEF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разветвления трубопровода будет </w:t>
      </w:r>
      <w:r w:rsidRPr="00BA6FEF">
        <w:rPr>
          <w:rFonts w:ascii="Times New Roman" w:hAnsi="Times New Roman" w:cs="Times New Roman"/>
          <w:i/>
          <w:sz w:val="28"/>
          <w:szCs w:val="28"/>
        </w:rPr>
        <w:t>одинаков для всех простых трубопроводов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Составим уравнение Бернулли для сечений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10AA5" w:rsidRDefault="00F10AA5" w:rsidP="00F10AA5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B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B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B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E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E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BE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.                      (6.7)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как трубопровод </w:t>
      </w:r>
      <w:r w:rsidRPr="00EA5137">
        <w:rPr>
          <w:rFonts w:ascii="Times New Roman" w:hAnsi="Times New Roman" w:cs="Times New Roman"/>
          <w:i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 xml:space="preserve"> простой, диаметры, а следовательно, скорости течения жидкости в сечениях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5137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EA5137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одинаковы (</w:t>
      </w:r>
      <w:r w:rsidRPr="00EA5137">
        <w:rPr>
          <w:rFonts w:ascii="Times New Roman" w:hAnsi="Times New Roman" w:cs="Times New Roman"/>
          <w:i/>
          <w:sz w:val="28"/>
          <w:szCs w:val="28"/>
        </w:rPr>
        <w:t>V</w:t>
      </w:r>
      <w:r w:rsidRPr="00EA5137">
        <w:rPr>
          <w:rFonts w:ascii="Times New Roman" w:hAnsi="Times New Roman" w:cs="Times New Roman"/>
          <w:sz w:val="28"/>
          <w:szCs w:val="28"/>
          <w:vertAlign w:val="subscript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EA5137">
        <w:rPr>
          <w:rFonts w:ascii="Times New Roman" w:hAnsi="Times New Roman" w:cs="Times New Roman"/>
          <w:i/>
          <w:sz w:val="28"/>
          <w:szCs w:val="28"/>
        </w:rPr>
        <w:t>V</w:t>
      </w:r>
      <w:r w:rsidRPr="00EA5137">
        <w:rPr>
          <w:rFonts w:ascii="Times New Roman" w:hAnsi="Times New Roman" w:cs="Times New Roman"/>
          <w:sz w:val="28"/>
          <w:szCs w:val="28"/>
          <w:vertAlign w:val="subscript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). Сумма геометрической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высоты есть статический напор в сечении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14A6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7F14A6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10AA5" w:rsidRPr="007F14A6" w:rsidRDefault="00F10AA5" w:rsidP="00F10AA5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B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7F14A6">
        <w:rPr>
          <w:rFonts w:ascii="Times New Roman" w:hAnsi="Times New Roman" w:cs="Times New Roman"/>
          <w:sz w:val="28"/>
          <w:szCs w:val="28"/>
        </w:rPr>
        <w:t xml:space="preserve"> 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E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7F14A6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Тогда уравнение (6.7) с учётом того, что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, для турбулентного режима движения жидкости примет вид:</w:t>
      </w:r>
    </w:p>
    <w:p w:rsidR="00F10AA5" w:rsidRDefault="00F10AA5" w:rsidP="00F10AA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>
        <w:rPr>
          <w:rFonts w:ascii="Times New Roman" w:hAnsi="Times New Roman" w:cs="Times New Roman"/>
          <w:sz w:val="28"/>
          <w:szCs w:val="28"/>
        </w:rPr>
        <w:t>.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Составив по аналогии уравнения для трубопроводов </w:t>
      </w:r>
      <w:r w:rsidRPr="007F14A6">
        <w:rPr>
          <w:rFonts w:ascii="Times New Roman" w:hAnsi="Times New Roman" w:cs="Times New Roman"/>
          <w:i/>
          <w:sz w:val="28"/>
          <w:szCs w:val="28"/>
        </w:rPr>
        <w:t>АВ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7F14A6">
        <w:rPr>
          <w:rFonts w:ascii="Times New Roman" w:hAnsi="Times New Roman" w:cs="Times New Roman"/>
          <w:i/>
          <w:sz w:val="28"/>
          <w:szCs w:val="28"/>
        </w:rPr>
        <w:t>ВС</w:t>
      </w:r>
      <w:r>
        <w:rPr>
          <w:rFonts w:ascii="Times New Roman" w:hAnsi="Times New Roman" w:cs="Times New Roman"/>
          <w:sz w:val="28"/>
          <w:szCs w:val="28"/>
        </w:rPr>
        <w:t>, получим систему уравнений:</w:t>
      </w:r>
    </w:p>
    <w:p w:rsidR="00F10AA5" w:rsidRPr="007324F0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K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,  </m:t>
                </m:r>
              </m: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;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;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 xml:space="preserve">.       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                                       (6.8)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Решая совместно систему уравнений (6.8) при необходимых известных параметрах трубопровода (геометрические параметры трубопровода и давления в сечениях), можно определить неизвестный параметр (например, расходы </w:t>
      </w:r>
      <w:r w:rsidRPr="00A704F3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A704F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704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704F3">
        <w:rPr>
          <w:rFonts w:ascii="Times New Roman" w:hAnsi="Times New Roman" w:cs="Times New Roman"/>
          <w:sz w:val="28"/>
          <w:szCs w:val="28"/>
        </w:rPr>
        <w:t xml:space="preserve"> </w:t>
      </w:r>
      <w:r w:rsidRPr="00A704F3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A704F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04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разветвлениях).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AD3AD15" wp14:editId="45A3D133">
            <wp:extent cx="3344352" cy="2465593"/>
            <wp:effectExtent l="19050" t="0" r="8448" b="0"/>
            <wp:docPr id="106" name="Рисунок 15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0" cstate="print"/>
                    <a:srcRect l="7816" t="8559" r="19084" b="9965"/>
                    <a:stretch>
                      <a:fillRect/>
                    </a:stretch>
                  </pic:blipFill>
                  <pic:spPr>
                    <a:xfrm>
                      <a:off x="0" y="0"/>
                      <a:ext cx="3346637" cy="246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b/>
          <w:sz w:val="28"/>
          <w:szCs w:val="28"/>
        </w:rPr>
        <w:t>Рис. 6.9.</w:t>
      </w:r>
      <w:r>
        <w:rPr>
          <w:rFonts w:ascii="Times New Roman" w:hAnsi="Times New Roman" w:cs="Times New Roman"/>
          <w:sz w:val="28"/>
          <w:szCs w:val="28"/>
        </w:rPr>
        <w:t xml:space="preserve"> Гидравлическая характеристика разветвлённого соединения</w:t>
      </w:r>
    </w:p>
    <w:p w:rsidR="00F10AA5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трубопровода для турбулентного режима течения жидкости:</w:t>
      </w:r>
    </w:p>
    <w:p w:rsidR="00F10AA5" w:rsidRPr="00DE52A3" w:rsidRDefault="00F10AA5" w:rsidP="00F10A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52A3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зависимость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напора в точке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2A3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расхода в трубопроводе </w:t>
      </w:r>
      <w:r>
        <w:rPr>
          <w:rFonts w:ascii="Times New Roman" w:hAnsi="Times New Roman" w:cs="Times New Roman"/>
          <w:i/>
          <w:sz w:val="28"/>
          <w:szCs w:val="28"/>
        </w:rPr>
        <w:t>ВС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DE52A3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зависимость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напора в точке </w:t>
      </w:r>
      <w:r w:rsidRPr="00DE52A3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от расхода в трубопроводе </w:t>
      </w:r>
      <w:r>
        <w:rPr>
          <w:rFonts w:ascii="Times New Roman" w:hAnsi="Times New Roman" w:cs="Times New Roman"/>
          <w:i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DE52A3">
        <w:rPr>
          <w:rFonts w:ascii="Times New Roman" w:hAnsi="Times New Roman" w:cs="Times New Roman"/>
          <w:i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- зависимость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напора в точке </w:t>
      </w:r>
      <w:r w:rsidRPr="00DE52A3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от расхода в трубопроводе </w:t>
      </w:r>
      <w:r>
        <w:rPr>
          <w:rFonts w:ascii="Times New Roman" w:hAnsi="Times New Roman" w:cs="Times New Roman"/>
          <w:i/>
          <w:sz w:val="28"/>
          <w:szCs w:val="28"/>
        </w:rPr>
        <w:t>АВ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(1+2)</w:t>
      </w:r>
      <w:r>
        <w:rPr>
          <w:rFonts w:ascii="Times New Roman" w:hAnsi="Times New Roman" w:cs="Times New Roman"/>
          <w:sz w:val="28"/>
          <w:szCs w:val="28"/>
        </w:rPr>
        <w:t xml:space="preserve"> - зависимость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напора в точке </w:t>
      </w:r>
      <w:r w:rsidRPr="00DE52A3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от суммарного расхода в трубопроводе </w:t>
      </w:r>
      <w:r>
        <w:rPr>
          <w:rFonts w:ascii="Times New Roman" w:hAnsi="Times New Roman" w:cs="Times New Roman"/>
          <w:i/>
          <w:sz w:val="28"/>
          <w:szCs w:val="28"/>
        </w:rPr>
        <w:t xml:space="preserve">ВС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i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DE52A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11085">
        <w:rPr>
          <w:rFonts w:ascii="Times New Roman" w:hAnsi="Times New Roman" w:cs="Times New Roman"/>
          <w:i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- точка пересечения графических характеристик </w:t>
      </w:r>
      <w:r>
        <w:rPr>
          <w:rFonts w:ascii="Times New Roman" w:hAnsi="Times New Roman" w:cs="Times New Roman"/>
          <w:i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и (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), координаты которой соответствуют полному расходу </w:t>
      </w:r>
      <w:r w:rsidRPr="00DE52A3">
        <w:rPr>
          <w:rFonts w:ascii="Times New Roman" w:hAnsi="Times New Roman" w:cs="Times New Roman"/>
          <w:i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в трубопроводе и напору </w:t>
      </w:r>
      <w:r w:rsidRPr="00DE52A3">
        <w:rPr>
          <w:rFonts w:ascii="Times New Roman" w:hAnsi="Times New Roman" w:cs="Times New Roman"/>
          <w:i/>
          <w:sz w:val="28"/>
          <w:szCs w:val="28"/>
        </w:rPr>
        <w:t>Н</w:t>
      </w:r>
      <w:r w:rsidRPr="00DE52A3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</w:p>
    <w:p w:rsidR="00F10AA5" w:rsidRDefault="00F10AA5" w:rsidP="00F10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графоаналитического решения необходимо построить кривую потребного напора разветвлённого трубопровода. Для определения основных параметров трубопровода необходимо выполнить следующие действия (рис. 6.9):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построить кривые потребного напора для каждого простого трубопровода (кривые </w:t>
      </w:r>
      <w:r w:rsidRPr="00264EF5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264EF5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произвести графическое сложение кривых </w:t>
      </w:r>
      <w:r w:rsidRPr="00264EF5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264EF5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по оси абсцисс (расхода) - по принципу сложения графиков функций для параллельного трубопровода;</w:t>
      </w:r>
    </w:p>
    <w:p w:rsidR="00F10AA5" w:rsidRDefault="00F10AA5" w:rsidP="00F10A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точка пересечения </w:t>
      </w:r>
      <w:r w:rsidRPr="0011108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1110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суммарной графической характеристики (</w:t>
      </w:r>
      <w:r w:rsidRPr="00264EF5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264EF5">
        <w:rPr>
          <w:rFonts w:ascii="Times New Roman" w:hAnsi="Times New Roman" w:cs="Times New Roman"/>
          <w:i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) трубопроводов, отходящих от точки разветвления, и графической характеристики подводящего трубопровода, даёт значение расхода </w:t>
      </w:r>
      <w:r w:rsidRPr="0011108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и напора </w:t>
      </w:r>
      <w:r w:rsidRPr="00111085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11108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в точке разветвления;</w:t>
      </w:r>
    </w:p>
    <w:p w:rsidR="00F10AA5" w:rsidRDefault="00F10AA5" w:rsidP="00F10AA5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точки пересечения горизонтальной прямой, проведённой из точки </w:t>
      </w:r>
      <w:r w:rsidRPr="00111085">
        <w:rPr>
          <w:rFonts w:ascii="Times New Roman" w:hAnsi="Times New Roman" w:cs="Times New Roman"/>
          <w:i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, и кривых </w:t>
      </w:r>
      <w:r w:rsidRPr="00111085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111085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(точки </w:t>
      </w:r>
      <w:r w:rsidRPr="00111085">
        <w:rPr>
          <w:rFonts w:ascii="Times New Roman" w:hAnsi="Times New Roman" w:cs="Times New Roman"/>
          <w:i/>
          <w:sz w:val="28"/>
          <w:szCs w:val="28"/>
        </w:rPr>
        <w:t>R</w:t>
      </w:r>
      <w:r w:rsidRPr="0011108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111085">
        <w:rPr>
          <w:rFonts w:ascii="Times New Roman" w:hAnsi="Times New Roman" w:cs="Times New Roman"/>
          <w:i/>
          <w:sz w:val="28"/>
          <w:szCs w:val="28"/>
        </w:rPr>
        <w:t>R</w:t>
      </w:r>
      <w:r w:rsidRPr="0011108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), дают значения расходов </w:t>
      </w:r>
      <w:r w:rsidRPr="0011108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11108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110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11108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11108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110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разветвлениях. </w:t>
      </w:r>
      <w:bookmarkStart w:id="0" w:name="_GoBack"/>
      <w:bookmarkEnd w:id="0"/>
    </w:p>
    <w:p w:rsidR="00806EF6" w:rsidRDefault="00806EF6"/>
    <w:sectPr w:rsidR="00806EF6" w:rsidSect="00236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28A"/>
    <w:rsid w:val="00806EF6"/>
    <w:rsid w:val="0089428A"/>
    <w:rsid w:val="00F1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AA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AA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850</Words>
  <Characters>4851</Characters>
  <Application>Microsoft Office Word</Application>
  <DocSecurity>0</DocSecurity>
  <Lines>40</Lines>
  <Paragraphs>11</Paragraphs>
  <ScaleCrop>false</ScaleCrop>
  <Company>Romeo1994</Company>
  <LinksUpToDate>false</LinksUpToDate>
  <CharactersWithSpaces>5690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Гульназ Мамырбекова</cp:lastModifiedBy>
  <cp:revision>2</cp:revision>
  <dcterms:created xsi:type="dcterms:W3CDTF">2019-10-16T03:00:00Z</dcterms:created>
  <dcterms:modified xsi:type="dcterms:W3CDTF">2019-10-16T03:01:00Z</dcterms:modified>
</cp:coreProperties>
</file>